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spacing w:line="360" w:lineRule="auto"/>
        <w:rPr>
          <w:rFonts w:ascii="Times New Roman" w:cs="Times New Roman" w:eastAsia="Times New Roman" w:hAnsi="Times New Roman"/>
          <w:color w:val="00cc66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cc66"/>
          <w:sz w:val="36"/>
          <w:szCs w:val="36"/>
          <w:rtl w:val="0"/>
        </w:rPr>
        <w:t xml:space="preserve">PRACOVNÍ ČINNOSTI (1. stupeň)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color w:val="00b05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2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Předmět Člověk a svět práce svými formami výuky a vymezeným obsahem učiva, využíváním znalostí získaných v jiných oblastech vzdělávání i zkušeností nabytých v běžném životě umožňuje žákům získat nezbytný soubor vědomostí, pracovních dovedností a návyků potřebných v běžném životě a formuje jejich osobnost rozvíjením některých vlastností, motorických i tvořivých schopností a dovedností. Pomůcky a materiál mají žáci vlastní.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20"/>
        <w:jc w:val="both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Vyučovací proces směřuje k tomu, aby žáci: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získali základní a praktické pracovní dovednosti a návyky z různých oblastí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poznali vybrané materiály a jejich vlastnosti, naučili se volit a používat při práci vhodné nástroje, pomůcky, pracovat s dostupnou technikou, včetně techniky výpočetní,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osvojili si zásady bezpečnosti a ochrany zdraví při práci, hygieny práce, základy organizace a plánování práce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vytvářeli si aktivní vztah k ochraně životního prostředí a pozitivní postoj k řešení ekologických problémů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získali orientaci v různých oborech lidské činnosti, formách fyzické a duševní práce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vytvářeli si pozitivní vztah k práci a racionální, odpovědný a tvořivý postoj k vlastní činnosti a její kvalitě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získali prvotní poznatky a dovednosti významné pro jejich další životní a profesní orientaci.</w:t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8"/>
        </w:numPr>
        <w:spacing w:line="36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Hromadná výuka – samostatné práce žáků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8"/>
        </w:numPr>
        <w:spacing w:line="36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výuka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8"/>
        </w:numPr>
        <w:spacing w:line="36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Praktická cvičení, exkurze</w:t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spacing w:line="36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Slovní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spacing w:line="36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Názorně -  demonstrační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spacing w:line="36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Praktická</w:t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rPr/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základní manuální dovednosti při práci s jednoduchými materiály a pomůckami; vytváří jednoduchými postupy různé předměty z tradičních i netradičních materiálů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pracuje podle slovního návodu a předlohy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vytváří přiměřenými pracovními postupy různé výrobky z daného materiálu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využívá při tvořivých činnostech s různým materiálem vlastní fantazii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volí vhodné pracovní pomůcky, nástroje a náčiní vzhledem k použitému materiálu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udržuje pořádek na pracovním místě a dodržuje zásady hygieny a bezpečnosti práce; poskytne první pomoc při drobném poranění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elementární dovednosti a činnosti při práci se stavebnicemi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provádí při práci se stavebnicemi jednoduchou montáž a demontáž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 pracuje podle slovního návodu, předlohy, jednoduchého náčrtu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udržuje pořádek na svém pracovním místě, dodržuje zásady hygieny a bezpečnosti práce, poskytne první pomoc při drobném úrazu - užívá jednoduché pracovní nástroje a pomůcky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provádí pozorování přírody v jednotlivých ročních obdobích a popíše jeho výsledky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pečuje o nenáročné rostliny  dodržuje základní podmínky a užívá postupy pro pěstování vybraných rostlin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ošetřuje a pěstuje podle daných zásad pokojové i jiné rostliny a provádí pěstitelská pozorování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volí podle druhu pěstitelských činností správné pomůcky, nástroje a náčiní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zásady hygieny a bezpečnosti práce; poskytne první pomoc při úrazu na zahradě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upraví stůl pro jednoduché stolování 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chová se vhodně při stolování uvede základní vybavení kuchyně 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připraví samostatně jednoduchý pokrm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pravidla správného stolování a společenského chování při stolování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udržuje pořádek a čistotu pracovních ploch, dodržuje základy hygieny a bezpečnosti práce; poskytne první pomoc i při úrazu v kuchyni - uplatňuje zásady správné výživy</w:t>
      </w:r>
    </w:p>
    <w:p w:rsidR="00000000" w:rsidDel="00000000" w:rsidP="00000000" w:rsidRDefault="00000000" w:rsidRPr="00000000" w14:paraId="00000031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89"/>
        <w:gridCol w:w="4043"/>
        <w:gridCol w:w="2918"/>
        <w:gridCol w:w="2647"/>
        <w:tblGridChange w:id="0">
          <w:tblGrid>
            <w:gridCol w:w="5989"/>
            <w:gridCol w:w="4043"/>
            <w:gridCol w:w="2918"/>
            <w:gridCol w:w="2647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pageBreakBefore w:val="0"/>
              <w:spacing w:line="360" w:lineRule="auto"/>
              <w:rPr>
                <w:b w:val="1"/>
                <w:color w:val="00cc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cc66"/>
                <w:sz w:val="56"/>
                <w:szCs w:val="56"/>
                <w:rtl w:val="0"/>
              </w:rPr>
              <w:t xml:space="preserve">1. - 5.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pStyle w:val="Heading1"/>
              <w:pageBreakBefore w:val="0"/>
              <w:numPr>
                <w:ilvl w:val="0"/>
                <w:numId w:val="9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Style w:val="Heading1"/>
              <w:pageBreakBefore w:val="0"/>
              <w:numPr>
                <w:ilvl w:val="0"/>
                <w:numId w:val="9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38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a papírem a kartonem</w:t>
            </w:r>
          </w:p>
          <w:p w:rsidR="00000000" w:rsidDel="00000000" w:rsidP="00000000" w:rsidRDefault="00000000" w:rsidRPr="00000000" w14:paraId="00000040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překládat, skládat, stříhat, trhat, vystřihovat, nalepovat, slepovat, rozřezávat sešívat,</w:t>
            </w:r>
          </w:p>
          <w:p w:rsidR="00000000" w:rsidDel="00000000" w:rsidP="00000000" w:rsidRDefault="00000000" w:rsidRPr="00000000" w14:paraId="00000041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odměřovat</w:t>
            </w:r>
          </w:p>
          <w:p w:rsidR="00000000" w:rsidDel="00000000" w:rsidP="00000000" w:rsidRDefault="00000000" w:rsidRPr="00000000" w14:paraId="00000042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obkreslovat podle šablony, vystřihovat</w:t>
            </w:r>
          </w:p>
          <w:p w:rsidR="00000000" w:rsidDel="00000000" w:rsidP="00000000" w:rsidRDefault="00000000" w:rsidRPr="00000000" w14:paraId="00000043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ovládá jednoduché kartonážní práce</w:t>
            </w:r>
          </w:p>
          <w:p w:rsidR="00000000" w:rsidDel="00000000" w:rsidP="00000000" w:rsidRDefault="00000000" w:rsidRPr="00000000" w14:paraId="00000044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vytvořit různé skládanky</w:t>
            </w:r>
          </w:p>
          <w:p w:rsidR="00000000" w:rsidDel="00000000" w:rsidP="00000000" w:rsidRDefault="00000000" w:rsidRPr="00000000" w14:paraId="00000045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určit vlastnosti a druhy papíru</w:t>
            </w:r>
          </w:p>
          <w:p w:rsidR="00000000" w:rsidDel="00000000" w:rsidP="00000000" w:rsidRDefault="00000000" w:rsidRPr="00000000" w14:paraId="00000046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zná použití různých druhů papíru v praxi</w:t>
            </w:r>
          </w:p>
          <w:p w:rsidR="00000000" w:rsidDel="00000000" w:rsidP="00000000" w:rsidRDefault="00000000" w:rsidRPr="00000000" w14:paraId="00000047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rozlišit a pojmenovat druhy zpracovávaného papíru</w:t>
            </w:r>
          </w:p>
          <w:p w:rsidR="00000000" w:rsidDel="00000000" w:rsidP="00000000" w:rsidRDefault="00000000" w:rsidRPr="00000000" w14:paraId="00000048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rozlišuje tvary a formáty papíru</w:t>
            </w:r>
          </w:p>
          <w:p w:rsidR="00000000" w:rsidDel="00000000" w:rsidP="00000000" w:rsidRDefault="00000000" w:rsidRPr="00000000" w14:paraId="00000049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používá vhodné nástroje a pomůcky k opracování papíru</w:t>
            </w:r>
          </w:p>
          <w:p w:rsidR="00000000" w:rsidDel="00000000" w:rsidP="00000000" w:rsidRDefault="00000000" w:rsidRPr="00000000" w14:paraId="0000004A">
            <w:pPr>
              <w:pageBreakBefore w:val="0"/>
              <w:numPr>
                <w:ilvl w:val="0"/>
                <w:numId w:val="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uplatňuje zásady bezpečnosti a hygieny práce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papírem a kartonem, používání papíru a kartonu různých vlastností a kvality.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Zpracování papíru a kartonu různými nástroji – nůžky, lepidlo, nůž, jehla, …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Mezilidské vztahy  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Řešení problémů a rozhodování</w:t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respekt k rozdílům mezi lidmi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Porozumění vztahům člověka a prostředí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zdravého životního stylu</w:t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Překonávání stereotypů a předsudků  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Obrana před manipulací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Vlastivěda</w:t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Přírodověda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s modelovací hmotou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1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dovede ručně opracovat modelovací hmotu- válet, stlačovat, přidávat, tvarovat, dělit na části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1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pozná vlastnosti modelovacích materiálů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1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ovládat a používat pracovní nástroje a pomůcky, zná způsob použití,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1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vhodně vybrat materiál i nástroje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1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zná požadavky bezpečnosti a hygieny práce</w:t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ind w:left="1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různými typy modelovací hmoty – modelovací hlína, plastelína, modurit, těsto, vosk,…</w:t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Zpracování hmoty pomocí různých nástrojů a pomůcek.</w:t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Style w:val="Heading1"/>
              <w:pageBreakBefore w:val="0"/>
              <w:numPr>
                <w:ilvl w:val="0"/>
                <w:numId w:val="9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Style w:val="Heading1"/>
              <w:pageBreakBefore w:val="0"/>
              <w:numPr>
                <w:ilvl w:val="0"/>
                <w:numId w:val="9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Práce s textilem</w:t>
            </w:r>
          </w:p>
          <w:p w:rsidR="00000000" w:rsidDel="00000000" w:rsidP="00000000" w:rsidRDefault="00000000" w:rsidRPr="00000000" w14:paraId="0000009B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rozpozná různé textilní materiály – nitě, bavlnky, stužky, plsť,…</w:t>
            </w:r>
          </w:p>
          <w:p w:rsidR="00000000" w:rsidDel="00000000" w:rsidP="00000000" w:rsidRDefault="00000000" w:rsidRPr="00000000" w14:paraId="0000009C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rozlišit různé druhy textilií – bavlněné, lněné, hedvábné, vlněné, z chemických vláken,</w:t>
            </w:r>
          </w:p>
          <w:p w:rsidR="00000000" w:rsidDel="00000000" w:rsidP="00000000" w:rsidRDefault="00000000" w:rsidRPr="00000000" w14:paraId="0000009D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pozná rub a líc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odměří a navlékne nit, udělá uzlík</w:t>
            </w:r>
          </w:p>
          <w:p w:rsidR="00000000" w:rsidDel="00000000" w:rsidP="00000000" w:rsidRDefault="00000000" w:rsidRPr="00000000" w14:paraId="0000009F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šít stehem – předním, zadním, obnitkovacím, křížkovým, stonkovým</w:t>
            </w:r>
          </w:p>
          <w:p w:rsidR="00000000" w:rsidDel="00000000" w:rsidP="00000000" w:rsidRDefault="00000000" w:rsidRPr="00000000" w14:paraId="000000A0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sešije látku předním i zadním stehem v jednoduchý šev</w:t>
            </w:r>
          </w:p>
          <w:p w:rsidR="00000000" w:rsidDel="00000000" w:rsidP="00000000" w:rsidRDefault="00000000" w:rsidRPr="00000000" w14:paraId="000000A1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zarovnat bavlněnou tkaninu podle vytažené nitě, obruby</w:t>
            </w:r>
          </w:p>
          <w:p w:rsidR="00000000" w:rsidDel="00000000" w:rsidP="00000000" w:rsidRDefault="00000000" w:rsidRPr="00000000" w14:paraId="000000A2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přišije knoflík, háček a očka, poutka, navleče gumu, šňůrku</w:t>
            </w:r>
          </w:p>
          <w:p w:rsidR="00000000" w:rsidDel="00000000" w:rsidP="00000000" w:rsidRDefault="00000000" w:rsidRPr="00000000" w14:paraId="000000A3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vyšít jednoduchý vzor</w:t>
            </w:r>
          </w:p>
          <w:p w:rsidR="00000000" w:rsidDel="00000000" w:rsidP="00000000" w:rsidRDefault="00000000" w:rsidRPr="00000000" w14:paraId="000000A4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užívá vhodných nástrojů a pomůcek</w:t>
            </w:r>
          </w:p>
          <w:p w:rsidR="00000000" w:rsidDel="00000000" w:rsidP="00000000" w:rsidRDefault="00000000" w:rsidRPr="00000000" w14:paraId="000000A5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pracovat s jednoduchým střihem, obkreslit ho a vystřihnout</w:t>
            </w:r>
          </w:p>
          <w:p w:rsidR="00000000" w:rsidDel="00000000" w:rsidP="00000000" w:rsidRDefault="00000000" w:rsidRPr="00000000" w14:paraId="000000A6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ovládá jednoduchou opravu oděvu – sešití</w:t>
            </w:r>
          </w:p>
          <w:p w:rsidR="00000000" w:rsidDel="00000000" w:rsidP="00000000" w:rsidRDefault="00000000" w:rsidRPr="00000000" w14:paraId="000000A7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vytvořit jednoduchý výrobek z textilu</w:t>
            </w:r>
          </w:p>
          <w:p w:rsidR="00000000" w:rsidDel="00000000" w:rsidP="00000000" w:rsidRDefault="00000000" w:rsidRPr="00000000" w14:paraId="000000A8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organizuje si práci, plánuje a dodržuje bezpečnost a hygienu práce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textilem, jeho zpracování, používání vhodných nástrojů.</w:t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montážní a demontážní</w:t>
            </w:r>
          </w:p>
          <w:p w:rsidR="00000000" w:rsidDel="00000000" w:rsidP="00000000" w:rsidRDefault="00000000" w:rsidRPr="00000000" w14:paraId="000000B0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návodech a předlohách stavebnice, rozpozná jednotlivé části a možnosti užití</w:t>
            </w:r>
          </w:p>
          <w:p w:rsidR="00000000" w:rsidDel="00000000" w:rsidP="00000000" w:rsidRDefault="00000000" w:rsidRPr="00000000" w14:paraId="000000B1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sestavuje model podle předlohy i podle představy z</w:t>
            </w:r>
          </w:p>
          <w:p w:rsidR="00000000" w:rsidDel="00000000" w:rsidP="00000000" w:rsidRDefault="00000000" w:rsidRPr="00000000" w14:paraId="000000B2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 jednoduchých stavebnic</w:t>
            </w:r>
          </w:p>
          <w:p w:rsidR="00000000" w:rsidDel="00000000" w:rsidP="00000000" w:rsidRDefault="00000000" w:rsidRPr="00000000" w14:paraId="000000B3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vytvořit vlastní plošnou a prostorovou kompozici ze stavebnicových prvků a volného</w:t>
            </w:r>
          </w:p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materiálu</w:t>
            </w:r>
          </w:p>
          <w:p w:rsidR="00000000" w:rsidDel="00000000" w:rsidP="00000000" w:rsidRDefault="00000000" w:rsidRPr="00000000" w14:paraId="000000B5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dokáže sestavit jednoduchý model z konstrukční stavebnice se spojovacími prvky a díly</w:t>
            </w:r>
          </w:p>
          <w:p w:rsidR="00000000" w:rsidDel="00000000" w:rsidP="00000000" w:rsidRDefault="00000000" w:rsidRPr="00000000" w14:paraId="000000B6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má správné pracovní návyky při organizaci, plánování a vlastní pracovní činnosti</w:t>
            </w:r>
          </w:p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dodržuje zásady hygieny a bezpečnosti práce</w:t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montážní a demontážní, využití různých druhů stavebnic.</w:t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Používání různých druhů nářadí a nástrojů – šroubovák, maticový klíč.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pageBreakBefore w:val="0"/>
              <w:spacing w:after="60" w:before="6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ageBreakBefore w:val="0"/>
              <w:spacing w:after="60" w:before="60"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Práce s drobným materiálem</w:t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dovede stříhat, ohýbat, spojovat, propichovat, navlékat, slepovat, lisovat</w:t>
            </w:r>
          </w:p>
          <w:p w:rsidR="00000000" w:rsidDel="00000000" w:rsidP="00000000" w:rsidRDefault="00000000" w:rsidRPr="00000000" w14:paraId="000000C3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určit vlastnosti materiálu: tvar, barvu, povrch, tvrdost</w:t>
            </w:r>
          </w:p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rozlišuje přírodní a technické materiály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je seznámen se základními nástroji a pomůckami, s jejich účelem, způsobem použití a jejich  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vlastnostmi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organizovat a plánovat práci</w:t>
            </w:r>
          </w:p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má osvojeny základy bezpečnosti a hygieny práce</w:t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drobným materiálem – dřívka, špejle, drátky, fólie, různé druhy látek, krabičky, korek, bužírka, papír, provázky, sláma, listy, šišky, větvičky, plody a semena rostlin, atd.</w:t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různými pomůckami, nástroji a nářadím – nůžky, jehla, lepidlo, hřebíčky, atd.</w:t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Pěstitelské práce</w:t>
            </w:r>
          </w:p>
          <w:p w:rsidR="00000000" w:rsidDel="00000000" w:rsidP="00000000" w:rsidRDefault="00000000" w:rsidRPr="00000000" w14:paraId="000000D3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ošetřit pokojové květiny, zalévat, kypřit, hnojit, rozmnožovat</w:t>
            </w:r>
          </w:p>
          <w:p w:rsidR="00000000" w:rsidDel="00000000" w:rsidP="00000000" w:rsidRDefault="00000000" w:rsidRPr="00000000" w14:paraId="000000D4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vytvořit jednoduchou vazbu a úpravu květin</w:t>
            </w:r>
          </w:p>
          <w:p w:rsidR="00000000" w:rsidDel="00000000" w:rsidP="00000000" w:rsidRDefault="00000000" w:rsidRPr="00000000" w14:paraId="000000D5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pěstovat některé plodiny (např. hrách, fazole,…)</w:t>
            </w:r>
          </w:p>
          <w:p w:rsidR="00000000" w:rsidDel="00000000" w:rsidP="00000000" w:rsidRDefault="00000000" w:rsidRPr="00000000" w14:paraId="000000D6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upravit půdu, sít, sázet, ošetřovat během vegetace, jednotit, hnojit, sklízet</w:t>
            </w:r>
          </w:p>
          <w:p w:rsidR="00000000" w:rsidDel="00000000" w:rsidP="00000000" w:rsidRDefault="00000000" w:rsidRPr="00000000" w14:paraId="000000D7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 semena některých rostlin a plodů</w:t>
            </w:r>
          </w:p>
          <w:p w:rsidR="00000000" w:rsidDel="00000000" w:rsidP="00000000" w:rsidRDefault="00000000" w:rsidRPr="00000000" w14:paraId="000000D8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ovládá jednoduché pokusy a pozorování-podmínky života rostlin</w:t>
            </w:r>
          </w:p>
          <w:p w:rsidR="00000000" w:rsidDel="00000000" w:rsidP="00000000" w:rsidRDefault="00000000" w:rsidRPr="00000000" w14:paraId="000000D9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absolvuje exkurzi do zahradnictví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Pěstitelské práce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522" w:left="743" w:right="726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1440" w:hanging="360"/>
      </w:pPr>
      <w:rPr/>
    </w:lvl>
    <w:lvl w:ilvl="1">
      <w:start w:val="1"/>
      <w:numFmt w:val="bullet"/>
      <w:lvlText w:val="o"/>
      <w:lvlJc w:val="left"/>
      <w:pPr>
        <w:ind w:left="2160" w:hanging="360"/>
      </w:pPr>
      <w:rPr/>
    </w:lvl>
    <w:lvl w:ilvl="2">
      <w:start w:val="1"/>
      <w:numFmt w:val="bullet"/>
      <w:lvlText w:val=""/>
      <w:lvlJc w:val="left"/>
      <w:pPr>
        <w:ind w:left="2880" w:hanging="360"/>
      </w:pPr>
      <w:rPr/>
    </w:lvl>
    <w:lvl w:ilvl="3">
      <w:start w:val="1"/>
      <w:numFmt w:val="bullet"/>
      <w:lvlText w:val=""/>
      <w:lvlJc w:val="left"/>
      <w:pPr>
        <w:ind w:left="3600" w:hanging="360"/>
      </w:pPr>
      <w:rPr/>
    </w:lvl>
    <w:lvl w:ilvl="4">
      <w:start w:val="1"/>
      <w:numFmt w:val="bullet"/>
      <w:lvlText w:val="o"/>
      <w:lvlJc w:val="left"/>
      <w:pPr>
        <w:ind w:left="4320" w:hanging="360"/>
      </w:pPr>
      <w:rPr/>
    </w:lvl>
    <w:lvl w:ilvl="5">
      <w:start w:val="1"/>
      <w:numFmt w:val="bullet"/>
      <w:lvlText w:val=""/>
      <w:lvlJc w:val="left"/>
      <w:pPr>
        <w:ind w:left="5040" w:hanging="360"/>
      </w:pPr>
      <w:rPr/>
    </w:lvl>
    <w:lvl w:ilvl="6">
      <w:start w:val="1"/>
      <w:numFmt w:val="bullet"/>
      <w:lvlText w:val=""/>
      <w:lvlJc w:val="left"/>
      <w:pPr>
        <w:ind w:left="5760" w:hanging="360"/>
      </w:pPr>
      <w:rPr/>
    </w:lvl>
    <w:lvl w:ilvl="7">
      <w:start w:val="1"/>
      <w:numFmt w:val="bullet"/>
      <w:lvlText w:val="o"/>
      <w:lvlJc w:val="left"/>
      <w:pPr>
        <w:ind w:left="6480" w:hanging="360"/>
      </w:pPr>
      <w:rPr/>
    </w:lvl>
    <w:lvl w:ilvl="8">
      <w:start w:val="1"/>
      <w:numFmt w:val="bullet"/>
      <w:lvlText w:val=""/>
      <w:lvlJc w:val="left"/>
      <w:pPr>
        <w:ind w:left="72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1440" w:hanging="360"/>
      </w:pPr>
      <w:rPr/>
    </w:lvl>
    <w:lvl w:ilvl="1">
      <w:start w:val="1"/>
      <w:numFmt w:val="bullet"/>
      <w:lvlText w:val="o"/>
      <w:lvlJc w:val="left"/>
      <w:pPr>
        <w:ind w:left="2160" w:hanging="360"/>
      </w:pPr>
      <w:rPr/>
    </w:lvl>
    <w:lvl w:ilvl="2">
      <w:start w:val="1"/>
      <w:numFmt w:val="bullet"/>
      <w:lvlText w:val=""/>
      <w:lvlJc w:val="left"/>
      <w:pPr>
        <w:ind w:left="2880" w:hanging="360"/>
      </w:pPr>
      <w:rPr/>
    </w:lvl>
    <w:lvl w:ilvl="3">
      <w:start w:val="1"/>
      <w:numFmt w:val="bullet"/>
      <w:lvlText w:val=""/>
      <w:lvlJc w:val="left"/>
      <w:pPr>
        <w:ind w:left="3600" w:hanging="360"/>
      </w:pPr>
      <w:rPr/>
    </w:lvl>
    <w:lvl w:ilvl="4">
      <w:start w:val="1"/>
      <w:numFmt w:val="bullet"/>
      <w:lvlText w:val="o"/>
      <w:lvlJc w:val="left"/>
      <w:pPr>
        <w:ind w:left="4320" w:hanging="360"/>
      </w:pPr>
      <w:rPr/>
    </w:lvl>
    <w:lvl w:ilvl="5">
      <w:start w:val="1"/>
      <w:numFmt w:val="bullet"/>
      <w:lvlText w:val=""/>
      <w:lvlJc w:val="left"/>
      <w:pPr>
        <w:ind w:left="5040" w:hanging="360"/>
      </w:pPr>
      <w:rPr/>
    </w:lvl>
    <w:lvl w:ilvl="6">
      <w:start w:val="1"/>
      <w:numFmt w:val="bullet"/>
      <w:lvlText w:val=""/>
      <w:lvlJc w:val="left"/>
      <w:pPr>
        <w:ind w:left="5760" w:hanging="360"/>
      </w:pPr>
      <w:rPr/>
    </w:lvl>
    <w:lvl w:ilvl="7">
      <w:start w:val="1"/>
      <w:numFmt w:val="bullet"/>
      <w:lvlText w:val="o"/>
      <w:lvlJc w:val="left"/>
      <w:pPr>
        <w:ind w:left="6480" w:hanging="360"/>
      </w:pPr>
      <w:rPr/>
    </w:lvl>
    <w:lvl w:ilvl="8">
      <w:start w:val="1"/>
      <w:numFmt w:val="bullet"/>
      <w:lvlText w:val=""/>
      <w:lvlJc w:val="left"/>
      <w:pPr>
        <w:ind w:left="7200" w:hanging="360"/>
      </w:pPr>
      <w:rPr/>
    </w:lvl>
  </w:abstractNum>
  <w:abstractNum w:abstractNumId="9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Subtitle">
    <w:name w:val="Subtitle"/>
    <w:basedOn w:val="Normal"/>
    <w:next w:val="Normal"/>
    <w:pPr>
      <w:keepNext w:val="1"/>
      <w:pageBreakBefore w:val="0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